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B13" w:rsidRPr="00E44E68" w:rsidRDefault="00043B13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D1D1D"/>
          <w:shd w:val="clear" w:color="auto" w:fill="FFFFFF"/>
        </w:rPr>
      </w:pPr>
      <w:r w:rsidRPr="00E44E68">
        <w:rPr>
          <w:rFonts w:ascii="Arial" w:hAnsi="Arial" w:cs="Arial"/>
          <w:b/>
          <w:color w:val="1D1D1D"/>
          <w:shd w:val="clear" w:color="auto" w:fill="FFFFFF"/>
        </w:rPr>
        <w:t>REPORT ON THE ABLLS-R (ASSESSMENT OF BASIC LANGUAGE AND LEARNING)</w:t>
      </w:r>
    </w:p>
    <w:p w:rsidR="00043B13" w:rsidRPr="00E44E68" w:rsidRDefault="00043B13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D1D1D"/>
          <w:shd w:val="clear" w:color="auto" w:fill="FFFFFF"/>
        </w:rPr>
      </w:pPr>
    </w:p>
    <w:p w:rsidR="00043B13" w:rsidRPr="00E44E68" w:rsidRDefault="00043B13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D1D1D"/>
          <w:shd w:val="clear" w:color="auto" w:fill="FFFFFF"/>
        </w:rPr>
      </w:pPr>
      <w:r w:rsidRPr="00E44E68">
        <w:rPr>
          <w:rFonts w:ascii="Arial" w:hAnsi="Arial" w:cs="Arial"/>
          <w:b/>
          <w:color w:val="1D1D1D"/>
          <w:shd w:val="clear" w:color="auto" w:fill="FFFFFF"/>
        </w:rPr>
        <w:t>INTRODUCTION</w:t>
      </w:r>
    </w:p>
    <w:p w:rsidR="00043B13" w:rsidRPr="00E44E68" w:rsidRDefault="00043B13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D1D1D"/>
          <w:shd w:val="clear" w:color="auto" w:fill="FFFFFF"/>
        </w:rPr>
      </w:pPr>
    </w:p>
    <w:p w:rsidR="00043B13" w:rsidRPr="00E44E68" w:rsidRDefault="00E80950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D1D1D"/>
          <w:shd w:val="clear" w:color="auto" w:fill="FFFFFF"/>
        </w:rPr>
      </w:pPr>
      <w:r w:rsidRPr="00E44E68">
        <w:rPr>
          <w:rFonts w:ascii="Arial" w:hAnsi="Arial" w:cs="Arial"/>
          <w:color w:val="1D1D1D"/>
          <w:shd w:val="clear" w:color="auto" w:fill="FFFFFF"/>
        </w:rPr>
        <w:t>Assessment of basic language and learning are standards, measures and discipline applied to measure the performance trend of a student with disabilities or any other student with an interest of understanding the present position of a student and areas that needs attention to be improved.</w:t>
      </w:r>
    </w:p>
    <w:p w:rsidR="00043B13" w:rsidRPr="00E44E68" w:rsidRDefault="00043B13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D1D1D"/>
          <w:shd w:val="clear" w:color="auto" w:fill="FFFFFF"/>
        </w:rPr>
      </w:pPr>
    </w:p>
    <w:p w:rsidR="001706C2" w:rsidRPr="00E44E68" w:rsidRDefault="001706C2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D1D1D"/>
          <w:shd w:val="clear" w:color="auto" w:fill="FFFFFF"/>
        </w:rPr>
      </w:pPr>
      <w:r w:rsidRPr="00E44E68">
        <w:rPr>
          <w:rStyle w:val="Strong"/>
          <w:rFonts w:ascii="Arial" w:hAnsi="Arial" w:cs="Arial"/>
          <w:color w:val="5E5C5C"/>
          <w:shd w:val="clear" w:color="auto" w:fill="FFFFFF"/>
        </w:rPr>
        <w:t>The ABLLS-R® is comprised of two documents</w:t>
      </w:r>
      <w:proofErr w:type="gramStart"/>
      <w:r w:rsidRPr="00E44E68">
        <w:rPr>
          <w:rStyle w:val="Strong"/>
          <w:rFonts w:ascii="Arial" w:hAnsi="Arial" w:cs="Arial"/>
          <w:color w:val="5E5C5C"/>
          <w:shd w:val="clear" w:color="auto" w:fill="FFFFFF"/>
        </w:rPr>
        <w:t>:</w:t>
      </w:r>
      <w:proofErr w:type="gramEnd"/>
      <w:r w:rsidRPr="00E44E68">
        <w:rPr>
          <w:rFonts w:ascii="Arial" w:hAnsi="Arial" w:cs="Arial"/>
          <w:color w:val="5E5C5C"/>
        </w:rPr>
        <w:br/>
      </w:r>
      <w:r w:rsidRPr="00E44E68">
        <w:rPr>
          <w:rFonts w:ascii="Arial" w:hAnsi="Arial" w:cs="Arial"/>
          <w:color w:val="5E5C5C"/>
        </w:rPr>
        <w:br/>
      </w:r>
      <w:r w:rsidRPr="00E44E68">
        <w:rPr>
          <w:rStyle w:val="Strong"/>
          <w:rFonts w:ascii="Arial" w:hAnsi="Arial" w:cs="Arial"/>
          <w:color w:val="5E5C5C"/>
          <w:shd w:val="clear" w:color="auto" w:fill="FFFFFF"/>
        </w:rPr>
        <w:t>The ABLLS-R® Protocol</w:t>
      </w:r>
      <w:r w:rsidRPr="00E44E68">
        <w:rPr>
          <w:rFonts w:ascii="Arial" w:hAnsi="Arial" w:cs="Arial"/>
          <w:color w:val="5E5C5C"/>
          <w:shd w:val="clear" w:color="auto" w:fill="FFFFFF"/>
        </w:rPr>
        <w:t> is used to score the child’s performance on the task items and provides 15 appendices that allow for the tracking of a variety of specific skills that are included in the assessment.  The Protocol includes a set of grids that comprise a skills tracking system that makes it possible to observe and document a child’s progress in the acquisition of critical skills.  </w:t>
      </w:r>
      <w:r w:rsidRPr="00E44E68">
        <w:rPr>
          <w:rFonts w:ascii="Arial" w:hAnsi="Arial" w:cs="Arial"/>
          <w:color w:val="5E5C5C"/>
        </w:rPr>
        <w:br/>
      </w:r>
      <w:r w:rsidRPr="00E44E68">
        <w:rPr>
          <w:rFonts w:ascii="Arial" w:hAnsi="Arial" w:cs="Arial"/>
          <w:color w:val="5E5C5C"/>
        </w:rPr>
        <w:br/>
      </w:r>
      <w:r w:rsidRPr="00E44E68">
        <w:rPr>
          <w:rStyle w:val="Strong"/>
          <w:rFonts w:ascii="Arial" w:hAnsi="Arial" w:cs="Arial"/>
          <w:color w:val="5E5C5C"/>
          <w:shd w:val="clear" w:color="auto" w:fill="FFFFFF"/>
        </w:rPr>
        <w:t>The ABLLS-R® Guide</w:t>
      </w:r>
      <w:r w:rsidRPr="00E44E68">
        <w:rPr>
          <w:rFonts w:ascii="Arial" w:hAnsi="Arial" w:cs="Arial"/>
          <w:color w:val="5E5C5C"/>
          <w:shd w:val="clear" w:color="auto" w:fill="FFFFFF"/>
        </w:rPr>
        <w:t> provides information about the features of the ABLLS-R®, how to correctly score items, and how to develop Individualized Education Program (IEP) goals and objectives that clearly define and target the learning needs of a student.</w:t>
      </w:r>
      <w:r w:rsidRPr="00E44E68">
        <w:rPr>
          <w:rFonts w:ascii="Arial" w:hAnsi="Arial" w:cs="Arial"/>
          <w:color w:val="5E5C5C"/>
        </w:rPr>
        <w:br/>
      </w:r>
      <w:r w:rsidRPr="00E44E68">
        <w:rPr>
          <w:rFonts w:ascii="Arial" w:hAnsi="Arial" w:cs="Arial"/>
          <w:color w:val="5E5C5C"/>
        </w:rPr>
        <w:br/>
      </w:r>
      <w:r w:rsidRPr="00E44E68">
        <w:rPr>
          <w:rStyle w:val="Strong"/>
          <w:rFonts w:ascii="Arial" w:hAnsi="Arial" w:cs="Arial"/>
          <w:color w:val="5E5C5C"/>
          <w:shd w:val="clear" w:color="auto" w:fill="FFFFFF"/>
        </w:rPr>
        <w:t>The ABLLS-R® is sold as a set</w:t>
      </w:r>
      <w:r w:rsidRPr="00E44E68">
        <w:rPr>
          <w:rFonts w:ascii="Arial" w:hAnsi="Arial" w:cs="Arial"/>
          <w:color w:val="5E5C5C"/>
          <w:shd w:val="clear" w:color="auto" w:fill="FFFFFF"/>
        </w:rPr>
        <w:t> that includes the ABLLS-R® Guide and a Protocol to ensure that parents and professionals have the instructions as to how to use the ABLLS-R®.  Additional protocols can be purchased separately by individuals who have already purchased a copy of the ABLLS-R® Guide.</w:t>
      </w:r>
      <w:r w:rsidRPr="00E44E68">
        <w:rPr>
          <w:rFonts w:ascii="Arial" w:hAnsi="Arial" w:cs="Arial"/>
          <w:color w:val="5E5C5C"/>
        </w:rPr>
        <w:br/>
      </w:r>
      <w:r w:rsidRPr="00E44E68">
        <w:rPr>
          <w:rFonts w:ascii="Arial" w:hAnsi="Arial" w:cs="Arial"/>
          <w:color w:val="5E5C5C"/>
        </w:rPr>
        <w:br/>
      </w:r>
      <w:r w:rsidRPr="00E44E68">
        <w:rPr>
          <w:rFonts w:ascii="Arial" w:hAnsi="Arial" w:cs="Arial"/>
          <w:color w:val="5E5C5C"/>
          <w:shd w:val="clear" w:color="auto" w:fill="FFFFFF"/>
        </w:rPr>
        <w:t>If you are ordering the ABLLS-R® Protocol for the first time, you must first purchase the ABLLS-R® Combo Set (which includes the ABLLS-R® Guide &amp; Protocol). This policy is necessary because of the substantial changes in tasks, criterion and sequences.</w:t>
      </w:r>
      <w:r w:rsidRPr="00E44E68">
        <w:rPr>
          <w:rFonts w:ascii="Arial" w:hAnsi="Arial" w:cs="Arial"/>
          <w:color w:val="5E5C5C"/>
        </w:rPr>
        <w:br/>
      </w:r>
      <w:r w:rsidRPr="00E44E68">
        <w:rPr>
          <w:rFonts w:ascii="Arial" w:hAnsi="Arial" w:cs="Arial"/>
          <w:color w:val="5E5C5C"/>
        </w:rPr>
        <w:br/>
      </w:r>
      <w:r w:rsidRPr="00E44E68">
        <w:rPr>
          <w:rFonts w:ascii="Arial" w:hAnsi="Arial" w:cs="Arial"/>
          <w:color w:val="5E5C5C"/>
          <w:shd w:val="clear" w:color="auto" w:fill="FFFFFF"/>
        </w:rPr>
        <w:t>Please register ABLLS-R® before purchasing the Protocol only. </w:t>
      </w:r>
    </w:p>
    <w:p w:rsidR="00043B13" w:rsidRPr="00E44E68" w:rsidRDefault="00043B13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043B13" w:rsidRPr="00E44E68" w:rsidRDefault="00043B13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E44E68">
        <w:rPr>
          <w:rFonts w:ascii="Arial" w:hAnsi="Arial" w:cs="Arial"/>
          <w:b/>
          <w:bCs/>
          <w:u w:val="single"/>
        </w:rPr>
        <w:t>Testing Plan Overview</w:t>
      </w:r>
    </w:p>
    <w:p w:rsidR="00FD4865" w:rsidRPr="00E44E68" w:rsidRDefault="00FD4865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D4865" w:rsidRPr="00E44E68" w:rsidRDefault="00FD4865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E44E68">
        <w:rPr>
          <w:rFonts w:ascii="Arial" w:hAnsi="Arial" w:cs="Arial"/>
          <w:b/>
        </w:rPr>
        <w:t xml:space="preserve">The process began with some form of questionnaires with the student answering some basic questions in relation to the subject and how they generally feel </w:t>
      </w:r>
      <w:r w:rsidR="008C0B6B" w:rsidRPr="00E44E68">
        <w:rPr>
          <w:rFonts w:ascii="Arial" w:hAnsi="Arial" w:cs="Arial"/>
          <w:b/>
        </w:rPr>
        <w:t>about the whole process.</w:t>
      </w:r>
    </w:p>
    <w:p w:rsidR="00043B13" w:rsidRPr="00E44E68" w:rsidRDefault="00043B13" w:rsidP="00043B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043B13" w:rsidRPr="00E44E68" w:rsidRDefault="00043B13" w:rsidP="008C0B6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E44E68">
        <w:rPr>
          <w:rFonts w:ascii="Arial" w:hAnsi="Arial" w:cs="Arial"/>
          <w:b/>
          <w:bCs/>
          <w:u w:val="single"/>
        </w:rPr>
        <w:t>Testing Schedule</w:t>
      </w:r>
    </w:p>
    <w:p w:rsidR="00043B13" w:rsidRPr="00E44E68" w:rsidRDefault="00043B13" w:rsidP="00043B13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p w:rsidR="00043B13" w:rsidRPr="00E44E68" w:rsidRDefault="00043B13" w:rsidP="003010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44E68">
        <w:rPr>
          <w:rFonts w:ascii="Arial" w:hAnsi="Arial" w:cs="Arial"/>
        </w:rPr>
        <w:t>Retrieve Testing Supplies from the distribution location</w:t>
      </w:r>
      <w:r w:rsidR="00301016" w:rsidRPr="00E44E68">
        <w:rPr>
          <w:rFonts w:ascii="Arial" w:hAnsi="Arial" w:cs="Arial"/>
        </w:rPr>
        <w:t>.</w:t>
      </w:r>
    </w:p>
    <w:p w:rsidR="00043B13" w:rsidRPr="00E44E68" w:rsidRDefault="00043B13" w:rsidP="003010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44E68">
        <w:rPr>
          <w:rFonts w:ascii="Arial" w:hAnsi="Arial" w:cs="Arial"/>
        </w:rPr>
        <w:t>Doors closed, students seated, distribute testing materials</w:t>
      </w:r>
      <w:r w:rsidR="00301016" w:rsidRPr="00E44E68">
        <w:rPr>
          <w:rFonts w:ascii="Arial" w:hAnsi="Arial" w:cs="Arial"/>
        </w:rPr>
        <w:t>.</w:t>
      </w:r>
    </w:p>
    <w:p w:rsidR="00043B13" w:rsidRPr="00E44E68" w:rsidRDefault="00043B13" w:rsidP="003010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44E68">
        <w:rPr>
          <w:rFonts w:ascii="Arial" w:hAnsi="Arial" w:cs="Arial"/>
        </w:rPr>
        <w:t xml:space="preserve">Begin reading directions, complete sample questions, </w:t>
      </w:r>
      <w:r w:rsidR="00301016" w:rsidRPr="00E44E68">
        <w:rPr>
          <w:rFonts w:ascii="Arial" w:hAnsi="Arial" w:cs="Arial"/>
        </w:rPr>
        <w:t>and answer</w:t>
      </w:r>
      <w:r w:rsidRPr="00E44E68">
        <w:rPr>
          <w:rFonts w:ascii="Arial" w:hAnsi="Arial" w:cs="Arial"/>
        </w:rPr>
        <w:t xml:space="preserve"> student questions</w:t>
      </w:r>
      <w:r w:rsidR="00301016" w:rsidRPr="00E44E68">
        <w:rPr>
          <w:rFonts w:ascii="Arial" w:hAnsi="Arial" w:cs="Arial"/>
        </w:rPr>
        <w:t>.</w:t>
      </w:r>
    </w:p>
    <w:p w:rsidR="00043B13" w:rsidRPr="00E44E68" w:rsidRDefault="00043B13" w:rsidP="003010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44E68">
        <w:rPr>
          <w:rFonts w:ascii="Arial" w:hAnsi="Arial" w:cs="Arial"/>
        </w:rPr>
        <w:t>Begin testing - record start time on board</w:t>
      </w:r>
      <w:r w:rsidR="00301016" w:rsidRPr="00E44E68">
        <w:rPr>
          <w:rFonts w:ascii="Arial" w:hAnsi="Arial" w:cs="Arial"/>
        </w:rPr>
        <w:t>.</w:t>
      </w:r>
    </w:p>
    <w:p w:rsidR="00043B13" w:rsidRPr="00E44E68" w:rsidRDefault="00043B13" w:rsidP="003010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44E68">
        <w:rPr>
          <w:rFonts w:ascii="Arial" w:hAnsi="Arial" w:cs="Arial"/>
        </w:rPr>
        <w:t>When each student has finished, ensure the answer booklet is inside the test book which is closed &amp; placed in center of table; students can not reopen test book.</w:t>
      </w:r>
    </w:p>
    <w:p w:rsidR="00043B13" w:rsidRPr="00E44E68" w:rsidRDefault="00043B13" w:rsidP="003010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44E68">
        <w:rPr>
          <w:rFonts w:ascii="Arial" w:hAnsi="Arial" w:cs="Arial"/>
        </w:rPr>
        <w:t>Follow your Test Directions</w:t>
      </w:r>
      <w:r w:rsidR="00301016" w:rsidRPr="00E44E68">
        <w:rPr>
          <w:rFonts w:ascii="Arial" w:hAnsi="Arial" w:cs="Arial"/>
        </w:rPr>
        <w:t>.</w:t>
      </w:r>
    </w:p>
    <w:p w:rsidR="00043B13" w:rsidRDefault="00043B13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E44E68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>Student’s Achievements.</w:t>
      </w:r>
    </w:p>
    <w:p w:rsidR="00D74481" w:rsidRPr="00DD7495" w:rsidRDefault="00D74481" w:rsidP="00DD749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D7495">
        <w:rPr>
          <w:rFonts w:ascii="Arial" w:hAnsi="Arial" w:cs="Arial"/>
          <w:bCs/>
        </w:rPr>
        <w:t>Teacher’s commitment and motivation.</w:t>
      </w:r>
    </w:p>
    <w:p w:rsidR="00D74481" w:rsidRPr="00DD7495" w:rsidRDefault="00D74481" w:rsidP="00DD749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D7495">
        <w:rPr>
          <w:rFonts w:ascii="Arial" w:hAnsi="Arial" w:cs="Arial"/>
          <w:bCs/>
        </w:rPr>
        <w:t>Syllabus coverage on time.</w:t>
      </w:r>
    </w:p>
    <w:p w:rsidR="00D74481" w:rsidRPr="00DD7495" w:rsidRDefault="00D74481" w:rsidP="00DD749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D7495">
        <w:rPr>
          <w:rFonts w:ascii="Arial" w:hAnsi="Arial" w:cs="Arial"/>
          <w:bCs/>
        </w:rPr>
        <w:t xml:space="preserve">Career growth and </w:t>
      </w:r>
      <w:r w:rsidR="00DD7495" w:rsidRPr="00DD7495">
        <w:rPr>
          <w:rFonts w:ascii="Arial" w:hAnsi="Arial" w:cs="Arial"/>
          <w:bCs/>
        </w:rPr>
        <w:t>exposure.</w:t>
      </w:r>
    </w:p>
    <w:p w:rsidR="00DD7495" w:rsidRPr="00DD7495" w:rsidRDefault="00DD7495" w:rsidP="00DD749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D7495">
        <w:rPr>
          <w:rFonts w:ascii="Arial" w:hAnsi="Arial" w:cs="Arial"/>
          <w:bCs/>
        </w:rPr>
        <w:t>Available studying materials.</w:t>
      </w:r>
    </w:p>
    <w:p w:rsidR="00DD7495" w:rsidRPr="00DD7495" w:rsidRDefault="00DD7495" w:rsidP="00DD749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D7495">
        <w:rPr>
          <w:rFonts w:ascii="Arial" w:hAnsi="Arial" w:cs="Arial"/>
          <w:bCs/>
        </w:rPr>
        <w:t>Teamwork.</w:t>
      </w:r>
    </w:p>
    <w:p w:rsidR="00DD7495" w:rsidRPr="00DD7495" w:rsidRDefault="00DD7495" w:rsidP="00DD749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DD7495">
        <w:rPr>
          <w:rFonts w:ascii="Arial" w:hAnsi="Arial" w:cs="Arial"/>
          <w:bCs/>
        </w:rPr>
        <w:t>Integrity and accountability.</w:t>
      </w: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Student’s Challenges.</w:t>
      </w:r>
    </w:p>
    <w:p w:rsidR="00D74481" w:rsidRPr="00E20007" w:rsidRDefault="00DD7495" w:rsidP="00E2000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E20007">
        <w:rPr>
          <w:rFonts w:ascii="Arial" w:hAnsi="Arial" w:cs="Arial"/>
          <w:bCs/>
        </w:rPr>
        <w:t>Finance challenges.</w:t>
      </w:r>
    </w:p>
    <w:p w:rsidR="00DD7495" w:rsidRPr="00E20007" w:rsidRDefault="00E20007" w:rsidP="00E2000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E20007">
        <w:rPr>
          <w:rFonts w:ascii="Arial" w:hAnsi="Arial" w:cs="Arial"/>
          <w:bCs/>
        </w:rPr>
        <w:t>Congestion.</w:t>
      </w:r>
    </w:p>
    <w:p w:rsidR="00E20007" w:rsidRPr="00E20007" w:rsidRDefault="00E20007" w:rsidP="00E2000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E20007">
        <w:rPr>
          <w:rFonts w:ascii="Arial" w:hAnsi="Arial" w:cs="Arial"/>
          <w:bCs/>
        </w:rPr>
        <w:t>Less time to cover major schedules.</w:t>
      </w:r>
    </w:p>
    <w:p w:rsidR="00E20007" w:rsidRDefault="00E20007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1C0589" w:rsidRDefault="001C0589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</w:t>
      </w:r>
    </w:p>
    <w:p w:rsidR="00E20007" w:rsidRDefault="001C0589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1C0589">
        <w:rPr>
          <w:rFonts w:ascii="Arial" w:hAnsi="Arial" w:cs="Arial"/>
          <w:b/>
          <w:bCs/>
          <w:u w:val="single"/>
        </w:rPr>
        <w:t>Recommendation.</w:t>
      </w:r>
    </w:p>
    <w:p w:rsidR="001C0589" w:rsidRPr="0059061A" w:rsidRDefault="006B3A0D" w:rsidP="005906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59061A">
        <w:rPr>
          <w:rFonts w:ascii="Arial" w:hAnsi="Arial" w:cs="Arial"/>
          <w:bCs/>
        </w:rPr>
        <w:t>Inclusivity and timely information.</w:t>
      </w:r>
    </w:p>
    <w:p w:rsidR="006B3A0D" w:rsidRPr="0059061A" w:rsidRDefault="006B3A0D" w:rsidP="005906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59061A">
        <w:rPr>
          <w:rFonts w:ascii="Arial" w:hAnsi="Arial" w:cs="Arial"/>
          <w:bCs/>
        </w:rPr>
        <w:t>Financial support from stakeholders.</w:t>
      </w:r>
    </w:p>
    <w:p w:rsidR="006B3A0D" w:rsidRDefault="006B3A0D" w:rsidP="005906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59061A">
        <w:rPr>
          <w:rFonts w:ascii="Arial" w:hAnsi="Arial" w:cs="Arial"/>
          <w:bCs/>
        </w:rPr>
        <w:t>Reasonable timelines to deliver.</w:t>
      </w:r>
    </w:p>
    <w:p w:rsidR="0059061A" w:rsidRDefault="0059061A" w:rsidP="005906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59061A" w:rsidRPr="0059061A" w:rsidRDefault="0059061A" w:rsidP="005906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bookmarkStart w:id="0" w:name="_GoBack"/>
      <w:bookmarkEnd w:id="0"/>
    </w:p>
    <w:p w:rsidR="006B3A0D" w:rsidRDefault="006B3A0D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6B3A0D" w:rsidRDefault="006B3A0D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6B3A0D" w:rsidRPr="001C0589" w:rsidRDefault="006B3A0D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D74481" w:rsidRPr="00E44E68" w:rsidRDefault="00D74481" w:rsidP="008C0B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:rsidR="007D1607" w:rsidRPr="00E44E68" w:rsidRDefault="007D1607" w:rsidP="00043B13">
      <w:pPr>
        <w:rPr>
          <w:rFonts w:ascii="Arial" w:hAnsi="Arial" w:cs="Arial"/>
        </w:rPr>
      </w:pPr>
    </w:p>
    <w:sectPr w:rsidR="007D1607" w:rsidRPr="00E44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D372A"/>
    <w:multiLevelType w:val="hybridMultilevel"/>
    <w:tmpl w:val="7F30B2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550E0"/>
    <w:multiLevelType w:val="hybridMultilevel"/>
    <w:tmpl w:val="D8165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F131A"/>
    <w:multiLevelType w:val="hybridMultilevel"/>
    <w:tmpl w:val="19789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DB551A"/>
    <w:multiLevelType w:val="hybridMultilevel"/>
    <w:tmpl w:val="2212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D360F"/>
    <w:multiLevelType w:val="hybridMultilevel"/>
    <w:tmpl w:val="42D0A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C743B8"/>
    <w:multiLevelType w:val="hybridMultilevel"/>
    <w:tmpl w:val="71680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B1102"/>
    <w:multiLevelType w:val="hybridMultilevel"/>
    <w:tmpl w:val="2A42A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B13"/>
    <w:rsid w:val="00013799"/>
    <w:rsid w:val="00017423"/>
    <w:rsid w:val="00020E0D"/>
    <w:rsid w:val="00043B13"/>
    <w:rsid w:val="000530EB"/>
    <w:rsid w:val="00076E6C"/>
    <w:rsid w:val="000A59F0"/>
    <w:rsid w:val="000D75B2"/>
    <w:rsid w:val="000F6580"/>
    <w:rsid w:val="0015010D"/>
    <w:rsid w:val="00161ACB"/>
    <w:rsid w:val="001706C2"/>
    <w:rsid w:val="00191231"/>
    <w:rsid w:val="001B1358"/>
    <w:rsid w:val="001B3C3A"/>
    <w:rsid w:val="001B45B4"/>
    <w:rsid w:val="001C0589"/>
    <w:rsid w:val="001C4D40"/>
    <w:rsid w:val="001D3D09"/>
    <w:rsid w:val="002107EE"/>
    <w:rsid w:val="002146A1"/>
    <w:rsid w:val="0022284A"/>
    <w:rsid w:val="00283C13"/>
    <w:rsid w:val="002F0200"/>
    <w:rsid w:val="00300C70"/>
    <w:rsid w:val="00301016"/>
    <w:rsid w:val="00335C39"/>
    <w:rsid w:val="00397242"/>
    <w:rsid w:val="003B19DA"/>
    <w:rsid w:val="00406404"/>
    <w:rsid w:val="00422CB6"/>
    <w:rsid w:val="00426B04"/>
    <w:rsid w:val="004906AB"/>
    <w:rsid w:val="0059061A"/>
    <w:rsid w:val="005E7C2E"/>
    <w:rsid w:val="00612362"/>
    <w:rsid w:val="00616C9E"/>
    <w:rsid w:val="00636C2B"/>
    <w:rsid w:val="00673BC3"/>
    <w:rsid w:val="006848C5"/>
    <w:rsid w:val="0068645A"/>
    <w:rsid w:val="006B3832"/>
    <w:rsid w:val="006B3A0D"/>
    <w:rsid w:val="006F30D0"/>
    <w:rsid w:val="00742266"/>
    <w:rsid w:val="007B05F6"/>
    <w:rsid w:val="007D1607"/>
    <w:rsid w:val="00815F1A"/>
    <w:rsid w:val="0089230E"/>
    <w:rsid w:val="008A0A77"/>
    <w:rsid w:val="008C0B6B"/>
    <w:rsid w:val="008D0D35"/>
    <w:rsid w:val="008F66EC"/>
    <w:rsid w:val="00936B99"/>
    <w:rsid w:val="00984767"/>
    <w:rsid w:val="009D4789"/>
    <w:rsid w:val="009F5DF4"/>
    <w:rsid w:val="00A01CB6"/>
    <w:rsid w:val="00A11AD1"/>
    <w:rsid w:val="00A16F0C"/>
    <w:rsid w:val="00A44A14"/>
    <w:rsid w:val="00A4589F"/>
    <w:rsid w:val="00A459B0"/>
    <w:rsid w:val="00A645B6"/>
    <w:rsid w:val="00A67AA0"/>
    <w:rsid w:val="00A77026"/>
    <w:rsid w:val="00A9512B"/>
    <w:rsid w:val="00B012D2"/>
    <w:rsid w:val="00B13295"/>
    <w:rsid w:val="00B70334"/>
    <w:rsid w:val="00BB1414"/>
    <w:rsid w:val="00BB71A4"/>
    <w:rsid w:val="00BC71B9"/>
    <w:rsid w:val="00BD12B3"/>
    <w:rsid w:val="00BF0DDE"/>
    <w:rsid w:val="00C10AF3"/>
    <w:rsid w:val="00C16D44"/>
    <w:rsid w:val="00C321ED"/>
    <w:rsid w:val="00C45080"/>
    <w:rsid w:val="00C62BF8"/>
    <w:rsid w:val="00C863C0"/>
    <w:rsid w:val="00CA214D"/>
    <w:rsid w:val="00CB1E6B"/>
    <w:rsid w:val="00CC0620"/>
    <w:rsid w:val="00CE1782"/>
    <w:rsid w:val="00CF5496"/>
    <w:rsid w:val="00D212C6"/>
    <w:rsid w:val="00D319AD"/>
    <w:rsid w:val="00D36020"/>
    <w:rsid w:val="00D431B7"/>
    <w:rsid w:val="00D74481"/>
    <w:rsid w:val="00DD61DE"/>
    <w:rsid w:val="00DD7495"/>
    <w:rsid w:val="00E20007"/>
    <w:rsid w:val="00E2651A"/>
    <w:rsid w:val="00E30A9B"/>
    <w:rsid w:val="00E44E68"/>
    <w:rsid w:val="00E54C1A"/>
    <w:rsid w:val="00E57E67"/>
    <w:rsid w:val="00E80950"/>
    <w:rsid w:val="00ED00A0"/>
    <w:rsid w:val="00F0226A"/>
    <w:rsid w:val="00F71AF1"/>
    <w:rsid w:val="00F812B3"/>
    <w:rsid w:val="00F909D5"/>
    <w:rsid w:val="00FA222A"/>
    <w:rsid w:val="00FC0E18"/>
    <w:rsid w:val="00FD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5:chartTrackingRefBased/>
  <w15:docId w15:val="{9887876F-EAF6-4132-82A4-C3AC25BD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B1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3B1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706C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706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ChoiceMFB05\Akamau</dc:creator>
  <cp:keywords/>
  <dc:description/>
  <cp:lastModifiedBy>ChoiceMFB05\Akamau</cp:lastModifiedBy>
  <cp:revision>10</cp:revision>
  <dcterms:created xsi:type="dcterms:W3CDTF">2018-12-15T20:01:00Z</dcterms:created>
  <dcterms:modified xsi:type="dcterms:W3CDTF">2018-12-15T20:59:00Z</dcterms:modified>
</cp:coreProperties>
</file>